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Wintergarten-Projekt: Entwurfs- und Entscheidungsblatt</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Was muss ich vor dem ersten Gespräch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spreewintergarten.de/index.html" TargetMode="External"/><Relationship Id="rId10" Type="http://schemas.openxmlformats.org/officeDocument/2006/relationships/hyperlink" Target="https://holzwerk.s3.us-east-005.dream.io/cloudsites/spreewintergarten.de/paket-cb96bcb7fe364c708bf336a6be93d40a/wintergarten-planen-was-muss-ich-vor-dem-ersten-gespr-ch-wissen-f61d30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